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86"/>
        <w:tblW w:w="0" w:type="auto"/>
        <w:tblCellMar>
          <w:left w:w="0" w:type="dxa"/>
          <w:right w:w="0" w:type="dxa"/>
        </w:tblCellMar>
        <w:tblLook w:val="0000"/>
      </w:tblPr>
      <w:tblGrid>
        <w:gridCol w:w="452"/>
        <w:gridCol w:w="53"/>
        <w:gridCol w:w="404"/>
        <w:gridCol w:w="36"/>
        <w:gridCol w:w="516"/>
        <w:gridCol w:w="676"/>
        <w:gridCol w:w="712"/>
        <w:gridCol w:w="712"/>
        <w:gridCol w:w="1023"/>
        <w:gridCol w:w="792"/>
        <w:gridCol w:w="1059"/>
        <w:gridCol w:w="943"/>
        <w:gridCol w:w="925"/>
        <w:gridCol w:w="1924"/>
        <w:gridCol w:w="2032"/>
        <w:gridCol w:w="881"/>
        <w:gridCol w:w="828"/>
      </w:tblGrid>
      <w:tr w:rsidR="00E4346B" w:rsidRPr="00EB06D9" w:rsidTr="00E04C55">
        <w:trPr>
          <w:trHeight w:hRule="exact" w:val="401"/>
        </w:trPr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FF9966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2. pants - 2.03. nodaļa</w:t>
            </w:r>
          </w:p>
        </w:tc>
      </w:tr>
      <w:tr w:rsidR="00E4346B" w:rsidRPr="00EB06D9" w:rsidTr="00E04C55">
        <w:trPr>
          <w:trHeight w:hRule="exact" w:val="516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Pilns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vārds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(1.01.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HCP: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galvenās prakses vieta (pilsēta)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HCO</w:t>
            </w: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juridiskā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adrese (pilsēta)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Galvenās prakses vieta (valsts)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(1. saraksts)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Galvenās prakses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vietas adrese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Unikāls valsts vietējais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identifikācijas numurs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Ziedojumi un dotācijas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HCO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(3.01.1.a pants)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Pasākumu izmaksu segšana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(3.01.1.b un 3.01.2.a pants)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Maksa par pakalpojumiem un konsultācijām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(3.01.1.c un 3.01.2.c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Finansiāls un nefinansiāls atbalsts izpētei un izstrādei, kā definēts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(3.04. pants)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KOPĀ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1643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 xml:space="preserve">Sponsorēšanas līgumi ar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izvirzītajām trešajām pusēm pasākuma organizēšanai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Reģistrācijas maksas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Ceļš un izmitināšana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Maksas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Saistītās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izmaksas, kas atrunātas maksā par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pakalpojumu vai līgumā par konsultēšanu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E04C55">
        <w:trPr>
          <w:trHeight w:hRule="exact"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INDIVIDUĀLI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HCP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76923B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INDIVIDUĀLĀ VĀRDA IZPAUŠANA – viena rindiņa katram HCP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(t. i., viss sniegtais atbalsts gada laikā katram HCP tiek summēts: informācija pa pozīcijām pieejama tikai individuāli vai valsts iestādēm)</w:t>
            </w:r>
          </w:p>
        </w:tc>
      </w:tr>
      <w:tr w:rsidR="00E4346B" w:rsidRPr="00EB06D9" w:rsidTr="00E04C55">
        <w:trPr>
          <w:trHeight w:hRule="exact"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r.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E04C55">
        <w:trPr>
          <w:trHeight w:hRule="exact" w:val="5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Dr.B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E04C55">
        <w:trPr>
          <w:trHeight w:hRule="exact"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u. 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46B" w:rsidRPr="00EB06D9" w:rsidTr="00E04C55">
        <w:trPr>
          <w:trHeight w:hRule="exact"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76923B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CITI, KAS NAV IEKĻAUTI IEPRIEKŠ - kad informāciju nevar izpaust par katru personu individuāli juridisku iemeslu dēļ</w:t>
            </w:r>
          </w:p>
        </w:tc>
      </w:tr>
      <w:tr w:rsidR="00E4346B" w:rsidRPr="00EB06D9" w:rsidTr="00E04C55">
        <w:trPr>
          <w:trHeight w:hRule="exact" w:val="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>Kopējā summa, kas attiecināma uz finansiāla un nefinansiāla atbalsta piešķiršanu šādiem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saņēmējiem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Apkopoti HCP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Apkopoti HCP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04C55" w:rsidRDefault="00E04C55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E04C55">
              <w:rPr>
                <w:rFonts w:ascii="Times New Roman" w:hAnsi="Times New Roman"/>
                <w:b/>
                <w:iCs/>
                <w:sz w:val="16"/>
                <w:szCs w:val="16"/>
              </w:rPr>
              <w:t>15415.29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04C55" w:rsidRDefault="00E04C55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sz w:val="16"/>
                <w:szCs w:val="16"/>
              </w:rPr>
            </w:pPr>
            <w:r w:rsidRPr="00E04C55">
              <w:rPr>
                <w:rFonts w:ascii="Times New Roman" w:hAnsi="Times New Roman"/>
                <w:b/>
                <w:iCs/>
                <w:sz w:val="16"/>
                <w:szCs w:val="16"/>
              </w:rPr>
              <w:t>15415.29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04C55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04C55" w:rsidRDefault="00E04C55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sz w:val="16"/>
                <w:szCs w:val="16"/>
              </w:rPr>
            </w:pPr>
            <w:r w:rsidRPr="00E04C55">
              <w:rPr>
                <w:rFonts w:ascii="Times New Roman" w:hAnsi="Times New Roman"/>
                <w:b/>
                <w:iCs/>
                <w:sz w:val="16"/>
                <w:szCs w:val="16"/>
              </w:rPr>
              <w:t>154.15.29</w:t>
            </w:r>
          </w:p>
        </w:tc>
      </w:tr>
      <w:tr w:rsidR="00E4346B" w:rsidRPr="00EB06D9" w:rsidTr="00E04C55">
        <w:trPr>
          <w:trHeight w:hRule="exact"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Saņēmēju skaits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(vārdu saraksts, kur tas ir atbilstoši) 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01155" w:rsidRDefault="00E01155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r w:rsidRPr="00E01155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46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% no kopējā piešķirtā finansiālā un nefinansiālā atbalsta atsevišķiem HCP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</w:tr>
      <w:tr w:rsidR="00E4346B" w:rsidRPr="00EB06D9" w:rsidTr="00E04C55">
        <w:trPr>
          <w:trHeight w:hRule="exact"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HCO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9BBA5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INDIVIDUĀLĀ NOSAUKUMA IZPAUŠANA – viena rindiņa katrai HCO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(t. i., viss sniegtais atbalsts gada laikā katrai HCO tiek summēts: informācija pa pozīcijām pieejama tikai individuāli vai valsts iestādēm)</w:t>
            </w:r>
          </w:p>
        </w:tc>
      </w:tr>
      <w:tr w:rsidR="00E4346B" w:rsidRPr="00EB06D9" w:rsidTr="00E04C55">
        <w:trPr>
          <w:trHeight w:hRule="exact"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HCO </w:t>
            </w:r>
            <w:r w:rsidRPr="00EB06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u. 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Gada 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9BBA5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CITI, KAS NAV IEKĻAUTI IEPRIEKŠ - kad informāciju nevar izpaust par katru personu individuāli juridisku iemeslu dēļ</w:t>
            </w:r>
          </w:p>
        </w:tc>
      </w:tr>
      <w:tr w:rsidR="00E4346B" w:rsidRPr="00EB06D9" w:rsidTr="00E04C55">
        <w:trPr>
          <w:trHeight w:hRule="exact"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Kopējā summa, kas attiecināma uz finansiāla un nefinansiāla atbalsta piešķiršanu šādiem saņēmējiem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 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Apkopotas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HCO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Saņēmēju skaits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(nosaukumu saraksts, kur tas ir atbilstoši) 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skaits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  <w:tr w:rsidR="00E4346B" w:rsidRPr="00EB06D9" w:rsidTr="00E04C55">
        <w:trPr>
          <w:trHeight w:hRule="exact"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D99493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0" w:space="0" w:color="FF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% no kopējā piešķirtā finansiālā un nefinansiālā atbalsta atsevišķām HCO </w:t>
            </w: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- 3.02. 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</w:tc>
      </w:tr>
      <w:tr w:rsidR="00E4346B" w:rsidRPr="00EB06D9" w:rsidTr="00E04C55">
        <w:trPr>
          <w:trHeight w:hRule="exact" w:val="240"/>
        </w:trPr>
        <w:tc>
          <w:tcPr>
            <w:tcW w:w="0" w:type="auto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E4346B" w:rsidRPr="00EB06D9" w:rsidTr="00E04C55">
        <w:trPr>
          <w:trHeight w:hRule="exact" w:val="324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6128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R&amp;D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6128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INFORMĀCIJAS IZPAUŠANA APKOPOTĀ VEIDĀ</w:t>
            </w:r>
          </w:p>
        </w:tc>
      </w:tr>
      <w:tr w:rsidR="00E4346B" w:rsidRPr="002030BE" w:rsidTr="00E04C55">
        <w:trPr>
          <w:trHeight w:hRule="exact" w:val="549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6128"/>
            <w:textDirection w:val="btLr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Informācija par finansiālu un nefinansiālu atbalstu izpētei kā tas noteikts 3.04. nodaļā un 1. sarakstā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sz w:val="16"/>
                <w:szCs w:val="16"/>
              </w:rPr>
              <w:t>N/P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KOPĒJĀ</w:t>
            </w:r>
          </w:p>
          <w:p w:rsidR="00E4346B" w:rsidRPr="00EB06D9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6B" w:rsidRPr="002030BE" w:rsidRDefault="00E4346B" w:rsidP="00E04C5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  <w:r w:rsidRPr="00EB06D9">
              <w:rPr>
                <w:rFonts w:ascii="Times New Roman" w:hAnsi="Times New Roman"/>
                <w:i/>
                <w:iCs/>
                <w:sz w:val="16"/>
                <w:szCs w:val="16"/>
              </w:rPr>
              <w:t>NAV OBLIGĀTI</w:t>
            </w:r>
          </w:p>
        </w:tc>
      </w:tr>
    </w:tbl>
    <w:p w:rsidR="00353D61" w:rsidRDefault="00353D61"/>
    <w:sectPr w:rsidR="00353D61" w:rsidSect="00E43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72" w:rsidRDefault="00811E72" w:rsidP="007C05D1">
      <w:pPr>
        <w:spacing w:after="0" w:line="240" w:lineRule="auto"/>
      </w:pPr>
      <w:r>
        <w:separator/>
      </w:r>
    </w:p>
  </w:endnote>
  <w:endnote w:type="continuationSeparator" w:id="1">
    <w:p w:rsidR="00811E72" w:rsidRDefault="00811E72" w:rsidP="007C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D1" w:rsidRDefault="007C0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D1" w:rsidRDefault="007C05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D1" w:rsidRDefault="007C0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72" w:rsidRDefault="00811E72" w:rsidP="007C05D1">
      <w:pPr>
        <w:spacing w:after="0" w:line="240" w:lineRule="auto"/>
      </w:pPr>
      <w:r>
        <w:separator/>
      </w:r>
    </w:p>
  </w:footnote>
  <w:footnote w:type="continuationSeparator" w:id="1">
    <w:p w:rsidR="00811E72" w:rsidRDefault="00811E72" w:rsidP="007C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D1" w:rsidRDefault="007C0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D1" w:rsidRDefault="007C05D1">
    <w:pPr>
      <w:pStyle w:val="Header"/>
    </w:pPr>
    <w:r>
      <w:t>AS “Grindeks” - 2015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D1" w:rsidRDefault="007C05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4346B"/>
    <w:rsid w:val="00353D61"/>
    <w:rsid w:val="003B490A"/>
    <w:rsid w:val="006C719D"/>
    <w:rsid w:val="007C05D1"/>
    <w:rsid w:val="00811E72"/>
    <w:rsid w:val="00DE7A95"/>
    <w:rsid w:val="00E01155"/>
    <w:rsid w:val="00E04C55"/>
    <w:rsid w:val="00E4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B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D1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D1"/>
    <w:rPr>
      <w:rFonts w:ascii="Calibri" w:eastAsia="Times New Roman" w:hAnsi="Calibri" w:cs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6B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D1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C0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D1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Kanepe</dc:creator>
  <cp:lastModifiedBy>P6000</cp:lastModifiedBy>
  <cp:revision>2</cp:revision>
  <dcterms:created xsi:type="dcterms:W3CDTF">2016-06-13T12:30:00Z</dcterms:created>
  <dcterms:modified xsi:type="dcterms:W3CDTF">2016-06-13T12:30:00Z</dcterms:modified>
</cp:coreProperties>
</file>