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86"/>
        <w:tblW w:w="139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53"/>
        <w:gridCol w:w="404"/>
        <w:gridCol w:w="36"/>
        <w:gridCol w:w="552"/>
        <w:gridCol w:w="757"/>
        <w:gridCol w:w="712"/>
        <w:gridCol w:w="712"/>
        <w:gridCol w:w="1023"/>
        <w:gridCol w:w="792"/>
        <w:gridCol w:w="1059"/>
        <w:gridCol w:w="943"/>
        <w:gridCol w:w="925"/>
        <w:gridCol w:w="1847"/>
        <w:gridCol w:w="2012"/>
        <w:gridCol w:w="881"/>
        <w:gridCol w:w="828"/>
      </w:tblGrid>
      <w:tr w:rsidR="00E4346B" w:rsidRPr="00EB06D9" w:rsidTr="00246325">
        <w:trPr>
          <w:trHeight w:hRule="exact" w:val="401"/>
        </w:trPr>
        <w:tc>
          <w:tcPr>
            <w:tcW w:w="139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FF9966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2. pants - 2.03. nodaļa</w:t>
            </w:r>
          </w:p>
        </w:tc>
      </w:tr>
      <w:tr w:rsidR="00E4346B" w:rsidRPr="00EB06D9" w:rsidTr="00246325">
        <w:trPr>
          <w:trHeight w:hRule="exact" w:val="516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Pilns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vārds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(1.01. pants)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HCP: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galvenās prakses vieta (pilsēta)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HCO</w:t>
            </w: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juridiskā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adrese (pilsēta)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Galvenās prakses vieta (valsts)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(1. saraksts)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Galvenās prakses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vietas adrese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Unikāls valsts vietējais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identifikācijas numurs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Ziedojumi un dotācijas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HCO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(3.01.1.a pants)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Pasākumu izmaksu segšana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(3.01.1.b un 3.01.2.a pants)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Maksa par pakalpojumiem un konsultācijām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(3.01.1.c un 3.01.2.c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Finansiāls un nefinansiāls atbalsts izpētei un izstrādei, kā definēts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(3.04.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KOPĀ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1643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Sponsorēšanas līgumi ar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izvirzītajām trešajām pusēm pasākuma organizēšanai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Reģistrācijas maksas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Ceļš un izmitināšana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Maksas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Saistītās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izmaksas, kas atrunātas maksā par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pakalpojumu vai līgumā par konsultēšanu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246325">
        <w:trPr>
          <w:trHeight w:hRule="exact"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INDIVIDUĀLI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HCP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76923B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INDIVIDUĀLĀ VĀRDA IZPAUŠANA – viena rindiņa katram HCP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(t. i., viss sniegtais atbalsts gada laikā katram HCP tiek summēts: informācija pa pozīcijām pieejama tikai individuāli vai valsts iestādēm)</w:t>
            </w:r>
          </w:p>
        </w:tc>
      </w:tr>
      <w:tr w:rsidR="00E4346B" w:rsidRPr="00EB06D9" w:rsidTr="00246325">
        <w:trPr>
          <w:trHeight w:hRule="exact"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1D10B7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24632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Rīga, Pilsoņ</w:t>
            </w:r>
            <w:r w:rsidRPr="0024632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13 13</w:t>
            </w:r>
            <w:r w:rsidRPr="00246325">
              <w:rPr>
                <w:rFonts w:ascii="Times New Roman" w:hAnsi="Times New Roman"/>
                <w:sz w:val="16"/>
                <w:szCs w:val="16"/>
              </w:rPr>
              <w:t xml:space="preserve"> iela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24632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600 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246325">
        <w:trPr>
          <w:trHeight w:hRule="exact"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9F31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246325">
        <w:trPr>
          <w:trHeight w:hRule="exact"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246325">
        <w:trPr>
          <w:trHeight w:hRule="exact"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76923B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CITI, KAS NAV IEKĻAUTI IEPRIEKŠ - kad informāciju nevar izpaust par katru personu individuāli juridisku iemeslu dēļ</w:t>
            </w:r>
          </w:p>
        </w:tc>
      </w:tr>
      <w:tr w:rsidR="00F01019" w:rsidRPr="00EB06D9" w:rsidTr="00246325">
        <w:trPr>
          <w:trHeight w:hRule="exact"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Kopējā summa, kas attiecināma uz finansiāla un nefinansiāla atbalsta piešķiršanu šādiem</w:t>
            </w:r>
          </w:p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saņēmējiem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Apkopoti HCP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Apkopoti HCP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1A01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Apkopoti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VAP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1A01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Apkopoti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VAP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F01019" w:rsidRPr="00E04C55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19" w:rsidRPr="00E04C55" w:rsidRDefault="00D3736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Saņēmēju skaits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(vārdu saraksts, kur tas ir atbilstoši) 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F0101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0101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F0101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F01019">
              <w:rPr>
                <w:rFonts w:ascii="Times New Roman" w:hAnsi="Times New Roman"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% no kopējā piešķirtā finansiālā un nefinansiālā atbalsta atsevišķiem HCP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</w:tr>
      <w:tr w:rsidR="00E4346B" w:rsidRPr="00EB06D9" w:rsidTr="00246325">
        <w:trPr>
          <w:trHeight w:hRule="exact"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HCO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9BBA5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INDIVIDUĀLĀ NOSAUKUMA IZPAUŠANA – viena rindiņa katrai HCO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(t. i., viss sniegtais atbalsts gada laikā katrai HCO tiek summēts: informācija pa pozīcijām pieejama tikai individuāli vai valsts iestādēm)</w:t>
            </w:r>
          </w:p>
        </w:tc>
      </w:tr>
      <w:tr w:rsidR="00E4346B" w:rsidRPr="00EB06D9" w:rsidTr="00246325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u. c.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9BBA5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CITI, KAS NAV IEKĻAUTI IEPRIEKŠ - kad informāciju nevar izpaust par katru personu individuāli juridisku iemeslu dēļ</w:t>
            </w:r>
          </w:p>
        </w:tc>
      </w:tr>
      <w:tr w:rsidR="00E4346B" w:rsidRPr="00EB06D9" w:rsidTr="00246325">
        <w:trPr>
          <w:trHeight w:hRule="exact"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Kopējā summa, kas attiecināma uz finansiāla un nefinansiāla atbalsta piešķiršanu šādiem saņēmējiem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Saņēmēju skaits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(nosaukumu saraksts, kur tas ir atbilstoši) 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246325">
        <w:trPr>
          <w:trHeight w:hRule="exact"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% no kopējā piešķirtā finansiālā un nefinansiālā atbalsta atsevišķām HCO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</w:tr>
      <w:tr w:rsidR="00E4346B" w:rsidRPr="00EB06D9" w:rsidTr="00246325">
        <w:trPr>
          <w:trHeight w:hRule="exact" w:val="240"/>
        </w:trPr>
        <w:tc>
          <w:tcPr>
            <w:tcW w:w="1398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E4346B" w:rsidRPr="00EB06D9" w:rsidTr="00246325">
        <w:trPr>
          <w:trHeight w:hRule="exact" w:val="324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128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R&amp;D</w:t>
            </w:r>
          </w:p>
        </w:tc>
        <w:tc>
          <w:tcPr>
            <w:tcW w:w="1304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612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INFORMĀCIJAS IZPAUŠANA APKOPOTĀ VEIDĀ</w:t>
            </w:r>
          </w:p>
        </w:tc>
      </w:tr>
      <w:tr w:rsidR="00E4346B" w:rsidRPr="002030BE" w:rsidTr="00246325">
        <w:trPr>
          <w:trHeight w:hRule="exact" w:val="549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128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Informācija par finansiālu un nefinansiālu atbalstu izpētei kā tas noteikts 3.04. nodaļā un 1. sarakstā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KOPĒJĀ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2030BE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</w:tbl>
    <w:p w:rsidR="00353D61" w:rsidRDefault="00353D61"/>
    <w:sectPr w:rsidR="00353D61" w:rsidSect="00414AB9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D1" w:rsidRDefault="007C05D1" w:rsidP="007C05D1">
      <w:pPr>
        <w:spacing w:after="0" w:line="240" w:lineRule="auto"/>
      </w:pPr>
      <w:r>
        <w:separator/>
      </w:r>
    </w:p>
  </w:endnote>
  <w:endnote w:type="continuationSeparator" w:id="0">
    <w:p w:rsidR="007C05D1" w:rsidRDefault="007C05D1" w:rsidP="007C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D1" w:rsidRDefault="007C05D1" w:rsidP="007C05D1">
      <w:pPr>
        <w:spacing w:after="0" w:line="240" w:lineRule="auto"/>
      </w:pPr>
      <w:r>
        <w:separator/>
      </w:r>
    </w:p>
  </w:footnote>
  <w:footnote w:type="continuationSeparator" w:id="0">
    <w:p w:rsidR="007C05D1" w:rsidRDefault="007C05D1" w:rsidP="007C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D1" w:rsidRDefault="00414AB9">
    <w:pPr>
      <w:pStyle w:val="Header"/>
    </w:pPr>
    <w:r>
      <w:t>AS “Grindeks” - 2017</w:t>
    </w:r>
  </w:p>
  <w:p w:rsidR="00901F75" w:rsidRDefault="00901F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B"/>
    <w:rsid w:val="001D10B7"/>
    <w:rsid w:val="00246325"/>
    <w:rsid w:val="00353D61"/>
    <w:rsid w:val="003B490A"/>
    <w:rsid w:val="00414AB9"/>
    <w:rsid w:val="00490216"/>
    <w:rsid w:val="007C05D1"/>
    <w:rsid w:val="00901F75"/>
    <w:rsid w:val="009236D4"/>
    <w:rsid w:val="009F3101"/>
    <w:rsid w:val="00D37365"/>
    <w:rsid w:val="00E01155"/>
    <w:rsid w:val="00E04C55"/>
    <w:rsid w:val="00E4346B"/>
    <w:rsid w:val="00F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B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D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D1"/>
    <w:rPr>
      <w:rFonts w:ascii="Calibri" w:eastAsia="Times New Roman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B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D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D1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Kanepe</dc:creator>
  <cp:lastModifiedBy>Vaiva Kanepe</cp:lastModifiedBy>
  <cp:revision>2</cp:revision>
  <dcterms:created xsi:type="dcterms:W3CDTF">2018-06-25T09:46:00Z</dcterms:created>
  <dcterms:modified xsi:type="dcterms:W3CDTF">2018-06-25T09:46:00Z</dcterms:modified>
</cp:coreProperties>
</file>